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0E2320" w:rsidRDefault="000E2320" w:rsidP="000E2320">
      <w:pPr>
        <w:spacing w:after="140" w:line="252" w:lineRule="auto"/>
        <w:rPr>
          <w:rtl/>
        </w:rPr>
      </w:pPr>
      <w:r w:rsidRPr="000E2320">
        <w:rPr>
          <w:rFonts w:hint="cs"/>
          <w:rtl/>
        </w:rPr>
        <w:t>בס"ד</w:t>
      </w:r>
    </w:p>
    <w:p w:rsidR="000E2320" w:rsidRPr="000E2320" w:rsidRDefault="000E2320" w:rsidP="000E2320">
      <w:pPr>
        <w:spacing w:after="140" w:line="252" w:lineRule="auto"/>
        <w:jc w:val="center"/>
        <w:rPr>
          <w:b/>
          <w:bCs/>
          <w:sz w:val="26"/>
          <w:szCs w:val="26"/>
          <w:rtl/>
        </w:rPr>
      </w:pPr>
      <w:r w:rsidRPr="000E2320">
        <w:rPr>
          <w:rFonts w:hint="cs"/>
          <w:b/>
          <w:bCs/>
          <w:sz w:val="26"/>
          <w:szCs w:val="26"/>
          <w:rtl/>
        </w:rPr>
        <w:t xml:space="preserve">פרשת </w:t>
      </w:r>
      <w:proofErr w:type="spellStart"/>
      <w:r w:rsidRPr="000E2320">
        <w:rPr>
          <w:rFonts w:hint="cs"/>
          <w:b/>
          <w:bCs/>
          <w:sz w:val="26"/>
          <w:szCs w:val="26"/>
          <w:rtl/>
        </w:rPr>
        <w:t>וי</w:t>
      </w:r>
      <w:r w:rsidR="00F3734A">
        <w:rPr>
          <w:rFonts w:hint="cs"/>
          <w:b/>
          <w:bCs/>
          <w:sz w:val="26"/>
          <w:szCs w:val="26"/>
          <w:rtl/>
        </w:rPr>
        <w:t>גש</w:t>
      </w:r>
      <w:proofErr w:type="spellEnd"/>
      <w:r w:rsidR="00F3734A">
        <w:rPr>
          <w:rFonts w:hint="cs"/>
          <w:b/>
          <w:bCs/>
          <w:sz w:val="26"/>
          <w:szCs w:val="26"/>
          <w:rtl/>
        </w:rPr>
        <w:t xml:space="preserve"> תשע"ו</w:t>
      </w:r>
      <w:r w:rsidRPr="000E2320">
        <w:rPr>
          <w:rFonts w:hint="cs"/>
          <w:b/>
          <w:bCs/>
          <w:sz w:val="26"/>
          <w:szCs w:val="26"/>
          <w:rtl/>
        </w:rPr>
        <w:t xml:space="preserve"> </w:t>
      </w:r>
      <w:r w:rsidRPr="000E2320">
        <w:rPr>
          <w:b/>
          <w:bCs/>
          <w:sz w:val="26"/>
          <w:szCs w:val="26"/>
          <w:rtl/>
        </w:rPr>
        <w:t>–</w:t>
      </w:r>
      <w:r w:rsidRPr="000E2320">
        <w:rPr>
          <w:rFonts w:hint="cs"/>
          <w:b/>
          <w:bCs/>
          <w:sz w:val="26"/>
          <w:szCs w:val="26"/>
          <w:rtl/>
        </w:rPr>
        <w:t xml:space="preserve"> מה הייתה השיטה הכלכלית של יוסף?</w:t>
      </w:r>
    </w:p>
    <w:p w:rsidR="000E2320" w:rsidRPr="000E2320" w:rsidRDefault="000E2320" w:rsidP="000E2320">
      <w:pPr>
        <w:spacing w:after="140" w:line="252" w:lineRule="auto"/>
        <w:rPr>
          <w:rFonts w:asciiTheme="minorBidi" w:hAnsiTheme="minorBidi"/>
          <w:rtl/>
        </w:rPr>
      </w:pPr>
      <w:r w:rsidRPr="000E2320">
        <w:rPr>
          <w:rFonts w:asciiTheme="minorBidi" w:hAnsiTheme="minorBidi"/>
          <w:rtl/>
        </w:rPr>
        <w:t xml:space="preserve">1. </w:t>
      </w:r>
      <w:r w:rsidRPr="000E2320">
        <w:rPr>
          <w:rFonts w:asciiTheme="minorBidi" w:hAnsiTheme="minorBidi"/>
          <w:b/>
          <w:bCs/>
          <w:rtl/>
        </w:rPr>
        <w:t xml:space="preserve">בראשית </w:t>
      </w:r>
      <w:proofErr w:type="spellStart"/>
      <w:r w:rsidRPr="000E2320">
        <w:rPr>
          <w:rFonts w:asciiTheme="minorBidi" w:hAnsiTheme="minorBidi"/>
          <w:b/>
          <w:bCs/>
          <w:rtl/>
        </w:rPr>
        <w:t>מז</w:t>
      </w:r>
      <w:proofErr w:type="spellEnd"/>
      <w:r w:rsidRPr="000E2320">
        <w:rPr>
          <w:rFonts w:asciiTheme="minorBidi" w:hAnsiTheme="minorBidi"/>
          <w:rtl/>
        </w:rPr>
        <w:t xml:space="preserve">: </w:t>
      </w:r>
      <w:r w:rsidRPr="000E2320">
        <w:rPr>
          <w:rFonts w:asciiTheme="minorBidi" w:hAnsiTheme="minorBidi"/>
          <w:color w:val="252525"/>
          <w:shd w:val="clear" w:color="auto" w:fill="FFFFFF"/>
          <w:rtl/>
        </w:rPr>
        <w:t xml:space="preserve">ולחם אין בכל הארץ כי כבד הרעב מאד ... וילקט יוסף את כל </w:t>
      </w:r>
      <w:r w:rsidRPr="000E2320">
        <w:rPr>
          <w:rFonts w:asciiTheme="minorBidi" w:hAnsiTheme="minorBidi"/>
          <w:b/>
          <w:bCs/>
          <w:color w:val="252525"/>
          <w:shd w:val="clear" w:color="auto" w:fill="FFFFFF"/>
          <w:rtl/>
        </w:rPr>
        <w:t>הכסף</w:t>
      </w:r>
      <w:r w:rsidRPr="000E2320">
        <w:rPr>
          <w:rFonts w:asciiTheme="minorBidi" w:hAnsiTheme="minorBidi"/>
          <w:color w:val="252525"/>
          <w:shd w:val="clear" w:color="auto" w:fill="FFFFFF"/>
          <w:rtl/>
        </w:rPr>
        <w:t xml:space="preserve"> הנמצא בארץ מצרים ... ויבא יוסף את הכסף ביתה פרעה: </w:t>
      </w:r>
      <w:proofErr w:type="spellStart"/>
      <w:r w:rsidRPr="000E2320">
        <w:rPr>
          <w:rFonts w:asciiTheme="minorBidi" w:hAnsiTheme="minorBidi"/>
          <w:color w:val="252525"/>
          <w:shd w:val="clear" w:color="auto" w:fill="FFFFFF"/>
          <w:rtl/>
        </w:rPr>
        <w:t>ויתם</w:t>
      </w:r>
      <w:proofErr w:type="spellEnd"/>
      <w:r w:rsidRPr="000E2320">
        <w:rPr>
          <w:rFonts w:asciiTheme="minorBidi" w:hAnsiTheme="minorBidi"/>
          <w:color w:val="252525"/>
          <w:shd w:val="clear" w:color="auto" w:fill="FFFFFF"/>
          <w:rtl/>
        </w:rPr>
        <w:t xml:space="preserve"> הכסף ... ויבאו כל מצרים אל יוסף </w:t>
      </w:r>
      <w:proofErr w:type="spellStart"/>
      <w:r w:rsidRPr="000E2320">
        <w:rPr>
          <w:rFonts w:asciiTheme="minorBidi" w:hAnsiTheme="minorBidi"/>
          <w:color w:val="252525"/>
          <w:shd w:val="clear" w:color="auto" w:fill="FFFFFF"/>
          <w:rtl/>
        </w:rPr>
        <w:t>לאמר</w:t>
      </w:r>
      <w:proofErr w:type="spellEnd"/>
      <w:r w:rsidRPr="000E2320">
        <w:rPr>
          <w:rFonts w:asciiTheme="minorBidi" w:hAnsiTheme="minorBidi"/>
          <w:color w:val="252525"/>
          <w:shd w:val="clear" w:color="auto" w:fill="FFFFFF"/>
          <w:rtl/>
        </w:rPr>
        <w:t xml:space="preserve"> הבה לנו לחם ... ויאמר יוסף הבו </w:t>
      </w:r>
      <w:r w:rsidRPr="000E2320">
        <w:rPr>
          <w:rFonts w:asciiTheme="minorBidi" w:hAnsiTheme="minorBidi"/>
          <w:b/>
          <w:bCs/>
          <w:color w:val="252525"/>
          <w:shd w:val="clear" w:color="auto" w:fill="FFFFFF"/>
          <w:rtl/>
        </w:rPr>
        <w:t>מקניכם</w:t>
      </w:r>
      <w:r w:rsidRPr="000E2320">
        <w:rPr>
          <w:rFonts w:asciiTheme="minorBidi" w:hAnsiTheme="minorBidi"/>
          <w:color w:val="252525"/>
          <w:shd w:val="clear" w:color="auto" w:fill="FFFFFF"/>
          <w:rtl/>
        </w:rPr>
        <w:t xml:space="preserve"> ... ויביאו את מקניהם .... בסוסים ובמקנה הצאן ובמקנה הבקר: ... ויבאו אליו בשנה השנית ויאמרו לו ... תם הכסף ומקנה הבהמה ... [ו]למה נמות לעיניך... </w:t>
      </w:r>
      <w:proofErr w:type="spellStart"/>
      <w:r w:rsidRPr="000E2320">
        <w:rPr>
          <w:rFonts w:asciiTheme="minorBidi" w:hAnsiTheme="minorBidi"/>
          <w:color w:val="252525"/>
          <w:shd w:val="clear" w:color="auto" w:fill="FFFFFF"/>
          <w:rtl/>
        </w:rPr>
        <w:t>ויקן</w:t>
      </w:r>
      <w:proofErr w:type="spellEnd"/>
      <w:r w:rsidRPr="000E2320">
        <w:rPr>
          <w:rFonts w:asciiTheme="minorBidi" w:hAnsiTheme="minorBidi"/>
          <w:color w:val="252525"/>
          <w:shd w:val="clear" w:color="auto" w:fill="FFFFFF"/>
          <w:rtl/>
        </w:rPr>
        <w:t xml:space="preserve"> יוסף את כל </w:t>
      </w:r>
      <w:r w:rsidRPr="000E2320">
        <w:rPr>
          <w:rFonts w:asciiTheme="minorBidi" w:hAnsiTheme="minorBidi"/>
          <w:b/>
          <w:bCs/>
          <w:color w:val="252525"/>
          <w:shd w:val="clear" w:color="auto" w:fill="FFFFFF"/>
          <w:rtl/>
        </w:rPr>
        <w:t>אדמת</w:t>
      </w:r>
      <w:r w:rsidRPr="000E2320">
        <w:rPr>
          <w:rFonts w:asciiTheme="minorBidi" w:hAnsiTheme="minorBidi"/>
          <w:color w:val="252525"/>
          <w:shd w:val="clear" w:color="auto" w:fill="FFFFFF"/>
          <w:rtl/>
        </w:rPr>
        <w:t xml:space="preserve"> מצרים לפרעה, כי מכרו מצרים איש שדהו כי חזק </w:t>
      </w:r>
      <w:proofErr w:type="spellStart"/>
      <w:r w:rsidRPr="000E2320">
        <w:rPr>
          <w:rFonts w:asciiTheme="minorBidi" w:hAnsiTheme="minorBidi"/>
          <w:color w:val="252525"/>
          <w:shd w:val="clear" w:color="auto" w:fill="FFFFFF"/>
          <w:rtl/>
        </w:rPr>
        <w:t>עלהם</w:t>
      </w:r>
      <w:proofErr w:type="spellEnd"/>
      <w:r w:rsidRPr="000E2320">
        <w:rPr>
          <w:rFonts w:asciiTheme="minorBidi" w:hAnsiTheme="minorBidi"/>
          <w:color w:val="252525"/>
          <w:shd w:val="clear" w:color="auto" w:fill="FFFFFF"/>
          <w:rtl/>
        </w:rPr>
        <w:t xml:space="preserve"> הרעב ו</w:t>
      </w:r>
      <w:r w:rsidRPr="000E2320">
        <w:rPr>
          <w:rFonts w:asciiTheme="minorBidi" w:hAnsiTheme="minorBidi"/>
          <w:b/>
          <w:bCs/>
          <w:color w:val="252525"/>
          <w:shd w:val="clear" w:color="auto" w:fill="FFFFFF"/>
          <w:rtl/>
        </w:rPr>
        <w:t>תהי</w:t>
      </w:r>
      <w:r w:rsidRPr="000E2320">
        <w:rPr>
          <w:rFonts w:asciiTheme="minorBidi" w:hAnsiTheme="minorBidi"/>
          <w:color w:val="252525"/>
          <w:shd w:val="clear" w:color="auto" w:fill="FFFFFF"/>
          <w:rtl/>
        </w:rPr>
        <w:t xml:space="preserve"> </w:t>
      </w:r>
      <w:r w:rsidRPr="000E2320">
        <w:rPr>
          <w:rFonts w:asciiTheme="minorBidi" w:hAnsiTheme="minorBidi"/>
          <w:b/>
          <w:bCs/>
          <w:color w:val="252525"/>
          <w:shd w:val="clear" w:color="auto" w:fill="FFFFFF"/>
          <w:rtl/>
        </w:rPr>
        <w:t>הארץ לפרעה.</w:t>
      </w:r>
    </w:p>
    <w:p w:rsidR="000E2320" w:rsidRPr="000E2320" w:rsidRDefault="000E2320" w:rsidP="000E2320">
      <w:pPr>
        <w:spacing w:after="140" w:line="252" w:lineRule="auto"/>
        <w:rPr>
          <w:rFonts w:asciiTheme="minorBidi" w:hAnsiTheme="minorBidi"/>
          <w:rtl/>
        </w:rPr>
      </w:pPr>
      <w:r w:rsidRPr="000E2320">
        <w:rPr>
          <w:rFonts w:asciiTheme="minorBidi" w:hAnsiTheme="minorBidi"/>
          <w:b/>
          <w:bCs/>
          <w:rtl/>
        </w:rPr>
        <w:t xml:space="preserve">אברבנאל בראשית </w:t>
      </w:r>
      <w:proofErr w:type="spellStart"/>
      <w:r w:rsidRPr="000E2320">
        <w:rPr>
          <w:rFonts w:asciiTheme="minorBidi" w:hAnsiTheme="minorBidi"/>
          <w:b/>
          <w:bCs/>
          <w:rtl/>
        </w:rPr>
        <w:t>מו</w:t>
      </w:r>
      <w:proofErr w:type="spellEnd"/>
      <w:r w:rsidRPr="000E2320">
        <w:rPr>
          <w:rFonts w:asciiTheme="minorBidi" w:hAnsiTheme="minorBidi"/>
          <w:b/>
          <w:bCs/>
          <w:rtl/>
        </w:rPr>
        <w:t>, השאלה השמינית</w:t>
      </w:r>
      <w:r w:rsidRPr="000E2320">
        <w:rPr>
          <w:rFonts w:asciiTheme="minorBidi" w:hAnsiTheme="minorBidi"/>
          <w:rtl/>
        </w:rPr>
        <w:t>: למה נזכר בתורה כל הסיפור הזה המיוחד למצרים ... כי זה יאות בדברי הימים למצרים ולא בתורת הא-ל?</w:t>
      </w:r>
    </w:p>
    <w:p w:rsidR="000E2320" w:rsidRPr="000E2320" w:rsidRDefault="000E2320" w:rsidP="000E2320">
      <w:pPr>
        <w:spacing w:after="140" w:line="252" w:lineRule="auto"/>
        <w:rPr>
          <w:rFonts w:asciiTheme="minorBidi" w:hAnsiTheme="minorBidi"/>
          <w:rtl/>
        </w:rPr>
      </w:pPr>
      <w:r w:rsidRPr="000E2320">
        <w:rPr>
          <w:rFonts w:asciiTheme="minorBidi" w:hAnsiTheme="minorBidi"/>
          <w:b/>
          <w:bCs/>
          <w:rtl/>
        </w:rPr>
        <w:t xml:space="preserve">אור התורה, האדמו"ר הצמח צדק </w:t>
      </w:r>
      <w:proofErr w:type="spellStart"/>
      <w:r w:rsidRPr="000E2320">
        <w:rPr>
          <w:rFonts w:asciiTheme="minorBidi" w:hAnsiTheme="minorBidi"/>
          <w:b/>
          <w:bCs/>
          <w:rtl/>
        </w:rPr>
        <w:t>מלובאוויטש</w:t>
      </w:r>
      <w:proofErr w:type="spellEnd"/>
      <w:r w:rsidRPr="000E2320">
        <w:rPr>
          <w:rFonts w:asciiTheme="minorBidi" w:hAnsiTheme="minorBidi"/>
          <w:b/>
          <w:bCs/>
          <w:rtl/>
        </w:rPr>
        <w:t>, מקץ שמג,ב</w:t>
      </w:r>
      <w:r w:rsidRPr="000E2320">
        <w:rPr>
          <w:rFonts w:asciiTheme="minorBidi" w:hAnsiTheme="minorBidi"/>
          <w:rtl/>
        </w:rPr>
        <w:t>: הנה כתוב ביוסף 'וילקט יוסף את כל הכסף הנמצא בארץ מצרים גו' ויבא את הכסף ביתה פרעה גו' ... ויש להבין הפירוש בזה.</w:t>
      </w:r>
    </w:p>
    <w:p w:rsidR="000E2320" w:rsidRPr="000E2320" w:rsidRDefault="000E2320" w:rsidP="000E2320">
      <w:pPr>
        <w:spacing w:after="140" w:line="252" w:lineRule="auto"/>
        <w:rPr>
          <w:b/>
          <w:bCs/>
          <w:sz w:val="2"/>
          <w:szCs w:val="2"/>
          <w:rtl/>
        </w:rPr>
      </w:pPr>
    </w:p>
    <w:p w:rsidR="000E2320" w:rsidRPr="000E2320" w:rsidRDefault="000E2320" w:rsidP="000E2320">
      <w:pPr>
        <w:spacing w:after="140" w:line="252" w:lineRule="auto"/>
        <w:rPr>
          <w:rFonts w:asciiTheme="minorBidi" w:hAnsiTheme="minorBidi"/>
          <w:rtl/>
        </w:rPr>
      </w:pPr>
      <w:r w:rsidRPr="00F3734A">
        <w:rPr>
          <w:rFonts w:asciiTheme="minorBidi" w:hAnsiTheme="minorBidi"/>
          <w:rtl/>
        </w:rPr>
        <w:t xml:space="preserve">2. </w:t>
      </w:r>
      <w:r w:rsidRPr="000E2320">
        <w:rPr>
          <w:rFonts w:asciiTheme="minorBidi" w:hAnsiTheme="minorBidi"/>
          <w:b/>
          <w:bCs/>
          <w:rtl/>
        </w:rPr>
        <w:t xml:space="preserve">בראשית </w:t>
      </w:r>
      <w:proofErr w:type="spellStart"/>
      <w:r w:rsidRPr="000E2320">
        <w:rPr>
          <w:rFonts w:asciiTheme="minorBidi" w:hAnsiTheme="minorBidi"/>
          <w:b/>
          <w:bCs/>
          <w:rtl/>
        </w:rPr>
        <w:t>מא</w:t>
      </w:r>
      <w:proofErr w:type="spellEnd"/>
      <w:r w:rsidRPr="000E2320">
        <w:rPr>
          <w:rFonts w:asciiTheme="minorBidi" w:hAnsiTheme="minorBidi"/>
          <w:rtl/>
        </w:rPr>
        <w:t xml:space="preserve">: ויצא יוסף מלפני פרעה ויעבר בכל ארץ מצרים ... ויקבץ את כל אוכל שבע שנים אשר היו בארץ מצרים ... </w:t>
      </w:r>
      <w:proofErr w:type="spellStart"/>
      <w:r w:rsidRPr="000E2320">
        <w:rPr>
          <w:rFonts w:asciiTheme="minorBidi" w:hAnsiTheme="minorBidi"/>
          <w:rtl/>
        </w:rPr>
        <w:t>ויצבר</w:t>
      </w:r>
      <w:proofErr w:type="spellEnd"/>
      <w:r w:rsidRPr="000E2320">
        <w:rPr>
          <w:rFonts w:asciiTheme="minorBidi" w:hAnsiTheme="minorBidi"/>
          <w:rtl/>
        </w:rPr>
        <w:t xml:space="preserve"> יוסף בר כחול הים הרבה מאוד עד כי חדל לספור.</w:t>
      </w:r>
    </w:p>
    <w:p w:rsidR="000E2320" w:rsidRPr="000E2320" w:rsidRDefault="000E2320" w:rsidP="000E2320">
      <w:pPr>
        <w:spacing w:after="140" w:line="252" w:lineRule="auto"/>
        <w:rPr>
          <w:rFonts w:asciiTheme="minorBidi" w:hAnsiTheme="minorBidi"/>
          <w:rtl/>
        </w:rPr>
      </w:pPr>
      <w:proofErr w:type="spellStart"/>
      <w:r w:rsidRPr="000E2320">
        <w:rPr>
          <w:rFonts w:asciiTheme="minorBidi" w:hAnsiTheme="minorBidi"/>
          <w:b/>
          <w:bCs/>
          <w:rtl/>
        </w:rPr>
        <w:t>רמב"ן</w:t>
      </w:r>
      <w:proofErr w:type="spellEnd"/>
      <w:r w:rsidRPr="000E2320">
        <w:rPr>
          <w:rFonts w:asciiTheme="minorBidi" w:hAnsiTheme="minorBidi"/>
          <w:b/>
          <w:bCs/>
          <w:rtl/>
        </w:rPr>
        <w:t xml:space="preserve"> פסוק מח</w:t>
      </w:r>
      <w:r w:rsidRPr="000E2320">
        <w:rPr>
          <w:rFonts w:asciiTheme="minorBidi" w:hAnsiTheme="minorBidi"/>
          <w:rtl/>
        </w:rPr>
        <w:t>: קיבץ את הכול אל תחת ידו והוא נתן להם ממנו בכל שנה כדי פרנסתם. שלא יבזבזוהו ... וכיון שאמר 'את כל אוכל' ... יורה שקיבצו את כל הנאכל לאדם, בר ולחם ומזון ואפילו תאנים וצימוקים וכיוצא בהם ... ויתכן שנתן להם דמים בשער הזול מגנזי המלך ... ומכר להם [ב</w:t>
      </w:r>
      <w:r w:rsidRPr="000E2320">
        <w:rPr>
          <w:rFonts w:asciiTheme="minorBidi" w:hAnsiTheme="minorBidi" w:hint="cs"/>
          <w:rtl/>
        </w:rPr>
        <w:t>ח</w:t>
      </w:r>
      <w:r w:rsidRPr="000E2320">
        <w:rPr>
          <w:rFonts w:asciiTheme="minorBidi" w:hAnsiTheme="minorBidi"/>
          <w:rtl/>
        </w:rPr>
        <w:t>זרה] בשנות הרעב, או שלקחו המלך מהם בחוזקה.</w:t>
      </w:r>
    </w:p>
    <w:p w:rsidR="000E2320" w:rsidRPr="000E2320" w:rsidRDefault="000E2320" w:rsidP="000E2320">
      <w:pPr>
        <w:spacing w:after="140" w:line="252" w:lineRule="auto"/>
        <w:rPr>
          <w:rFonts w:asciiTheme="minorBidi" w:hAnsiTheme="minorBidi"/>
          <w:rtl/>
        </w:rPr>
      </w:pPr>
      <w:r w:rsidRPr="000E2320">
        <w:rPr>
          <w:rFonts w:asciiTheme="minorBidi" w:hAnsiTheme="minorBidi"/>
          <w:b/>
          <w:bCs/>
          <w:rtl/>
        </w:rPr>
        <w:t xml:space="preserve">אור החיים </w:t>
      </w:r>
      <w:proofErr w:type="spellStart"/>
      <w:r w:rsidRPr="000E2320">
        <w:rPr>
          <w:rFonts w:asciiTheme="minorBidi" w:hAnsiTheme="minorBidi"/>
          <w:b/>
          <w:bCs/>
          <w:rtl/>
        </w:rPr>
        <w:t>מא</w:t>
      </w:r>
      <w:proofErr w:type="spellEnd"/>
      <w:r w:rsidRPr="000E2320">
        <w:rPr>
          <w:rFonts w:asciiTheme="minorBidi" w:hAnsiTheme="minorBidi"/>
          <w:b/>
          <w:bCs/>
          <w:rtl/>
        </w:rPr>
        <w:t>,</w:t>
      </w:r>
      <w:proofErr w:type="spellStart"/>
      <w:r w:rsidRPr="000E2320">
        <w:rPr>
          <w:rFonts w:asciiTheme="minorBidi" w:hAnsiTheme="minorBidi"/>
          <w:b/>
          <w:bCs/>
          <w:rtl/>
        </w:rPr>
        <w:t>לג</w:t>
      </w:r>
      <w:proofErr w:type="spellEnd"/>
      <w:r w:rsidRPr="000E2320">
        <w:rPr>
          <w:rFonts w:asciiTheme="minorBidi" w:hAnsiTheme="minorBidi"/>
          <w:rtl/>
        </w:rPr>
        <w:t>: בא לתת לו טעם אשר הראהו ה' את אשר עושה - כי הוא כדי שיפקד פקידים.</w:t>
      </w:r>
    </w:p>
    <w:p w:rsidR="000E2320" w:rsidRPr="000E2320" w:rsidRDefault="000E2320" w:rsidP="000E2320">
      <w:pPr>
        <w:spacing w:after="140" w:line="252" w:lineRule="auto"/>
        <w:rPr>
          <w:b/>
          <w:bCs/>
          <w:sz w:val="2"/>
          <w:szCs w:val="2"/>
          <w:rtl/>
        </w:rPr>
      </w:pPr>
    </w:p>
    <w:p w:rsidR="000E2320" w:rsidRPr="000E2320" w:rsidRDefault="000E2320" w:rsidP="000E2320">
      <w:pPr>
        <w:spacing w:after="140" w:line="252" w:lineRule="auto"/>
        <w:rPr>
          <w:rFonts w:asciiTheme="minorBidi" w:hAnsiTheme="minorBidi"/>
          <w:lang w:eastAsia="ar-SA"/>
        </w:rPr>
      </w:pPr>
      <w:r w:rsidRPr="000E2320">
        <w:rPr>
          <w:rFonts w:asciiTheme="minorBidi" w:hAnsiTheme="minorBidi"/>
          <w:rtl/>
        </w:rPr>
        <w:t xml:space="preserve">3. </w:t>
      </w:r>
      <w:r w:rsidRPr="000E2320">
        <w:rPr>
          <w:rFonts w:asciiTheme="minorBidi" w:hAnsiTheme="minorBidi"/>
          <w:b/>
          <w:bCs/>
          <w:rtl/>
        </w:rPr>
        <w:t xml:space="preserve">אבות ה,י: </w:t>
      </w:r>
      <w:r w:rsidRPr="000E2320">
        <w:rPr>
          <w:rFonts w:asciiTheme="minorBidi" w:hAnsiTheme="minorBidi"/>
          <w:rtl/>
        </w:rPr>
        <w:t xml:space="preserve">ארבע מדות באדם: האומר שלי שלך ושלך שלי – עם הארץ. </w:t>
      </w:r>
    </w:p>
    <w:p w:rsidR="000E2320" w:rsidRPr="000E2320" w:rsidRDefault="000E2320" w:rsidP="000E2320">
      <w:pPr>
        <w:spacing w:after="140" w:line="252" w:lineRule="auto"/>
        <w:rPr>
          <w:rFonts w:asciiTheme="minorBidi" w:hAnsiTheme="minorBidi"/>
          <w:rtl/>
          <w:lang w:eastAsia="ar-SA"/>
        </w:rPr>
      </w:pPr>
      <w:proofErr w:type="spellStart"/>
      <w:r w:rsidRPr="000E2320">
        <w:rPr>
          <w:rFonts w:asciiTheme="minorBidi" w:hAnsiTheme="minorBidi"/>
          <w:b/>
          <w:bCs/>
          <w:rtl/>
          <w:lang w:eastAsia="ar-SA"/>
        </w:rPr>
        <w:t>ברטנורא</w:t>
      </w:r>
      <w:proofErr w:type="spellEnd"/>
      <w:r w:rsidRPr="000E2320">
        <w:rPr>
          <w:rFonts w:asciiTheme="minorBidi" w:hAnsiTheme="minorBidi"/>
          <w:rtl/>
          <w:lang w:eastAsia="ar-SA"/>
        </w:rPr>
        <w:t xml:space="preserve">: שנהנה ומהנה בשווה וזהו </w:t>
      </w:r>
      <w:r w:rsidRPr="000E2320">
        <w:rPr>
          <w:rFonts w:asciiTheme="minorBidi" w:hAnsiTheme="minorBidi"/>
          <w:b/>
          <w:bCs/>
          <w:rtl/>
          <w:lang w:eastAsia="ar-SA"/>
        </w:rPr>
        <w:t>ישובה של הארץ</w:t>
      </w:r>
      <w:r w:rsidRPr="000E2320">
        <w:rPr>
          <w:rFonts w:asciiTheme="minorBidi" w:hAnsiTheme="minorBidi"/>
          <w:rtl/>
          <w:lang w:eastAsia="ar-SA"/>
        </w:rPr>
        <w:t xml:space="preserve">. </w:t>
      </w:r>
    </w:p>
    <w:p w:rsidR="000E2320" w:rsidRPr="000E2320" w:rsidRDefault="000E2320" w:rsidP="000E2320">
      <w:pPr>
        <w:spacing w:after="140" w:line="252" w:lineRule="auto"/>
        <w:rPr>
          <w:rFonts w:asciiTheme="minorBidi" w:hAnsiTheme="minorBidi"/>
          <w:rtl/>
        </w:rPr>
      </w:pPr>
      <w:r w:rsidRPr="000E2320">
        <w:rPr>
          <w:rFonts w:asciiTheme="minorBidi" w:hAnsiTheme="minorBidi"/>
          <w:b/>
          <w:bCs/>
          <w:rtl/>
          <w:lang w:eastAsia="ar-SA"/>
        </w:rPr>
        <w:t>פירוש באר אבות שם</w:t>
      </w:r>
      <w:r w:rsidRPr="000E2320">
        <w:rPr>
          <w:rFonts w:asciiTheme="minorBidi" w:hAnsiTheme="minorBidi"/>
          <w:rtl/>
          <w:lang w:eastAsia="ar-SA"/>
        </w:rPr>
        <w:t xml:space="preserve">: </w:t>
      </w:r>
      <w:r w:rsidRPr="000E2320">
        <w:rPr>
          <w:rFonts w:asciiTheme="minorBidi" w:hAnsiTheme="minorBidi"/>
          <w:rtl/>
        </w:rPr>
        <w:t xml:space="preserve">יש לפרש לאידך גיסא שהאומר שלי שלך ... איננו אלא עם הארץ, שהנהו בור וריק ואיננו מכיר בהליכות עולם ... לפי שעל ידי סילוק זכות הקניין של כל אחד בפרי עמלו, </w:t>
      </w:r>
      <w:proofErr w:type="spellStart"/>
      <w:r w:rsidRPr="000E2320">
        <w:rPr>
          <w:rFonts w:asciiTheme="minorBidi" w:hAnsiTheme="minorBidi"/>
          <w:b/>
          <w:bCs/>
          <w:rtl/>
        </w:rPr>
        <w:t>תיבטל</w:t>
      </w:r>
      <w:proofErr w:type="spellEnd"/>
      <w:r w:rsidRPr="000E2320">
        <w:rPr>
          <w:rFonts w:asciiTheme="minorBidi" w:hAnsiTheme="minorBidi"/>
          <w:b/>
          <w:bCs/>
          <w:rtl/>
        </w:rPr>
        <w:t xml:space="preserve"> השאיפה לעבודה</w:t>
      </w:r>
      <w:r w:rsidRPr="000E2320">
        <w:rPr>
          <w:rFonts w:asciiTheme="minorBidi" w:hAnsiTheme="minorBidi"/>
          <w:rtl/>
        </w:rPr>
        <w:t>. כי עצל הוא האדם בטבעו, ואלמלא השאיפה להרבות רכושו, היה יושב ובטל.</w:t>
      </w:r>
    </w:p>
    <w:p w:rsidR="009B0271" w:rsidRDefault="009B0271" w:rsidP="009B0271">
      <w:pPr>
        <w:rPr>
          <w:rFonts w:asciiTheme="minorBidi" w:hAnsiTheme="minorBidi" w:hint="cs"/>
          <w:rtl/>
          <w:lang w:eastAsia="ar-SA"/>
        </w:rPr>
      </w:pPr>
      <w:r w:rsidRPr="009B0271">
        <w:rPr>
          <w:rFonts w:asciiTheme="minorBidi" w:hAnsiTheme="minorBidi" w:hint="cs"/>
          <w:b/>
          <w:bCs/>
          <w:rtl/>
          <w:lang w:eastAsia="ar-SA"/>
        </w:rPr>
        <w:t xml:space="preserve">אגרות קודש הרבי </w:t>
      </w:r>
      <w:proofErr w:type="spellStart"/>
      <w:r w:rsidRPr="009B0271">
        <w:rPr>
          <w:rFonts w:asciiTheme="minorBidi" w:hAnsiTheme="minorBidi" w:hint="cs"/>
          <w:b/>
          <w:bCs/>
          <w:rtl/>
          <w:lang w:eastAsia="ar-SA"/>
        </w:rPr>
        <w:t>מלובאוויטש</w:t>
      </w:r>
      <w:proofErr w:type="spellEnd"/>
      <w:r w:rsidRPr="009B0271">
        <w:rPr>
          <w:rFonts w:asciiTheme="minorBidi" w:hAnsiTheme="minorBidi" w:hint="cs"/>
          <w:b/>
          <w:bCs/>
          <w:rtl/>
          <w:lang w:eastAsia="ar-SA"/>
        </w:rPr>
        <w:t xml:space="preserve"> </w:t>
      </w:r>
      <w:proofErr w:type="spellStart"/>
      <w:r w:rsidRPr="009B0271">
        <w:rPr>
          <w:rFonts w:asciiTheme="minorBidi" w:hAnsiTheme="minorBidi" w:hint="cs"/>
          <w:b/>
          <w:bCs/>
          <w:rtl/>
          <w:lang w:eastAsia="ar-SA"/>
        </w:rPr>
        <w:t>חכ"ג</w:t>
      </w:r>
      <w:proofErr w:type="spellEnd"/>
      <w:r w:rsidRPr="009B0271">
        <w:rPr>
          <w:rFonts w:asciiTheme="minorBidi" w:hAnsiTheme="minorBidi" w:hint="cs"/>
          <w:b/>
          <w:bCs/>
          <w:rtl/>
          <w:lang w:eastAsia="ar-SA"/>
        </w:rPr>
        <w:t>/</w:t>
      </w:r>
      <w:proofErr w:type="spellStart"/>
      <w:r w:rsidRPr="009B0271">
        <w:rPr>
          <w:rFonts w:asciiTheme="minorBidi" w:hAnsiTheme="minorBidi" w:hint="cs"/>
          <w:b/>
          <w:bCs/>
          <w:rtl/>
          <w:lang w:eastAsia="ar-SA"/>
        </w:rPr>
        <w:t>רסד</w:t>
      </w:r>
      <w:proofErr w:type="spellEnd"/>
      <w:r w:rsidRPr="009B0271">
        <w:rPr>
          <w:rFonts w:asciiTheme="minorBidi" w:hAnsiTheme="minorBidi" w:hint="cs"/>
          <w:rtl/>
          <w:lang w:eastAsia="ar-SA"/>
        </w:rPr>
        <w:t xml:space="preserve">: האדם בטבעו אינו מתבודד והוא מחפש חיי חברה אשר בעזרתם יוכל להגיע לשלמות. אמנם חיי הקבוצה אינם מטרה כשלעצמה, אלא שלב והכנה ודרך </w:t>
      </w:r>
      <w:r w:rsidRPr="009B0271">
        <w:rPr>
          <w:rFonts w:asciiTheme="minorBidi" w:hAnsiTheme="minorBidi" w:hint="cs"/>
          <w:b/>
          <w:bCs/>
          <w:rtl/>
          <w:lang w:eastAsia="ar-SA"/>
        </w:rPr>
        <w:t xml:space="preserve">לפיתוח </w:t>
      </w:r>
      <w:proofErr w:type="spellStart"/>
      <w:r w:rsidRPr="009B0271">
        <w:rPr>
          <w:rFonts w:asciiTheme="minorBidi" w:hAnsiTheme="minorBidi" w:hint="cs"/>
          <w:b/>
          <w:bCs/>
          <w:rtl/>
          <w:lang w:eastAsia="ar-SA"/>
        </w:rPr>
        <w:t>האינדבדואליות</w:t>
      </w:r>
      <w:proofErr w:type="spellEnd"/>
      <w:r w:rsidRPr="009B0271">
        <w:rPr>
          <w:rFonts w:asciiTheme="minorBidi" w:hAnsiTheme="minorBidi" w:hint="cs"/>
          <w:b/>
          <w:bCs/>
          <w:rtl/>
          <w:lang w:eastAsia="ar-SA"/>
        </w:rPr>
        <w:t xml:space="preserve"> והיחידות</w:t>
      </w:r>
      <w:r w:rsidRPr="009B0271">
        <w:rPr>
          <w:rFonts w:asciiTheme="minorBidi" w:hAnsiTheme="minorBidi" w:hint="cs"/>
          <w:rtl/>
          <w:lang w:eastAsia="ar-SA"/>
        </w:rPr>
        <w:t xml:space="preserve"> שבכל אחד. היחיד מוצא סיפוק ושלמות כשאפשר לו להביא לידי פועל דווקא את השטח </w:t>
      </w:r>
      <w:proofErr w:type="spellStart"/>
      <w:r w:rsidRPr="009B0271">
        <w:rPr>
          <w:rFonts w:asciiTheme="minorBidi" w:hAnsiTheme="minorBidi" w:hint="cs"/>
          <w:rtl/>
          <w:lang w:eastAsia="ar-SA"/>
        </w:rPr>
        <w:t>האינדבדואלי</w:t>
      </w:r>
      <w:proofErr w:type="spellEnd"/>
      <w:r w:rsidRPr="009B0271">
        <w:rPr>
          <w:rFonts w:asciiTheme="minorBidi" w:hAnsiTheme="minorBidi" w:hint="cs"/>
          <w:rtl/>
          <w:lang w:eastAsia="ar-SA"/>
        </w:rPr>
        <w:t xml:space="preserve"> שבו הוא מצטיין מחבריו וסביבתו, כי הלוא זו העצמיות שלו.</w:t>
      </w:r>
    </w:p>
    <w:p w:rsidR="000E2320" w:rsidRPr="000E2320" w:rsidRDefault="000E2320" w:rsidP="00F3734A">
      <w:pPr>
        <w:spacing w:after="140" w:line="252" w:lineRule="auto"/>
        <w:rPr>
          <w:rFonts w:asciiTheme="minorBidi" w:hAnsiTheme="minorBidi"/>
          <w:rtl/>
          <w:lang w:eastAsia="ar-SA"/>
        </w:rPr>
      </w:pPr>
      <w:r w:rsidRPr="000E2320">
        <w:rPr>
          <w:rFonts w:asciiTheme="minorBidi" w:hAnsiTheme="minorBidi"/>
          <w:b/>
          <w:bCs/>
          <w:rtl/>
          <w:lang w:eastAsia="ar-SA"/>
        </w:rPr>
        <w:t>ויקרא כה,</w:t>
      </w:r>
      <w:proofErr w:type="spellStart"/>
      <w:r w:rsidRPr="000E2320">
        <w:rPr>
          <w:rFonts w:asciiTheme="minorBidi" w:hAnsiTheme="minorBidi"/>
          <w:b/>
          <w:bCs/>
          <w:rtl/>
          <w:lang w:eastAsia="ar-SA"/>
        </w:rPr>
        <w:t>כג</w:t>
      </w:r>
      <w:proofErr w:type="spellEnd"/>
      <w:r w:rsidRPr="000E2320">
        <w:rPr>
          <w:rFonts w:asciiTheme="minorBidi" w:hAnsiTheme="minorBidi"/>
          <w:rtl/>
          <w:lang w:eastAsia="ar-SA"/>
        </w:rPr>
        <w:t xml:space="preserve">: והארץ לא תימכר לצמיתות. </w:t>
      </w:r>
      <w:r w:rsidRPr="000E2320">
        <w:rPr>
          <w:rFonts w:asciiTheme="minorBidi" w:hAnsiTheme="minorBidi"/>
          <w:b/>
          <w:bCs/>
          <w:rtl/>
          <w:lang w:eastAsia="ar-SA"/>
        </w:rPr>
        <w:t xml:space="preserve">חזקוני שם </w:t>
      </w:r>
      <w:proofErr w:type="spellStart"/>
      <w:r w:rsidRPr="000E2320">
        <w:rPr>
          <w:rFonts w:asciiTheme="minorBidi" w:hAnsiTheme="minorBidi"/>
          <w:b/>
          <w:bCs/>
          <w:rtl/>
          <w:lang w:eastAsia="ar-SA"/>
        </w:rPr>
        <w:t>כט</w:t>
      </w:r>
      <w:proofErr w:type="spellEnd"/>
      <w:r w:rsidRPr="000E2320">
        <w:rPr>
          <w:rFonts w:asciiTheme="minorBidi" w:hAnsiTheme="minorBidi"/>
          <w:rtl/>
          <w:lang w:eastAsia="ar-SA"/>
        </w:rPr>
        <w:t>: הקב"ה גזר להחזיר ביובל את הקרקע</w:t>
      </w:r>
      <w:r w:rsidR="00F3734A">
        <w:rPr>
          <w:rFonts w:asciiTheme="minorBidi" w:hAnsiTheme="minorBidi" w:hint="cs"/>
          <w:rtl/>
          <w:lang w:eastAsia="ar-SA"/>
        </w:rPr>
        <w:t xml:space="preserve"> למוכר</w:t>
      </w:r>
      <w:r w:rsidRPr="000E2320">
        <w:rPr>
          <w:rFonts w:asciiTheme="minorBidi" w:hAnsiTheme="minorBidi"/>
          <w:rtl/>
          <w:lang w:eastAsia="ar-SA"/>
        </w:rPr>
        <w:t>, כיון שחיות האדם תלויה בו [ולכן ניתנת לו ההזדמנות להתחיל את עסקיו מחדש].</w:t>
      </w:r>
    </w:p>
    <w:p w:rsidR="000E2320" w:rsidRPr="000E2320" w:rsidRDefault="000E2320" w:rsidP="000E2320">
      <w:pPr>
        <w:spacing w:after="140" w:line="252" w:lineRule="auto"/>
        <w:rPr>
          <w:b/>
          <w:bCs/>
          <w:sz w:val="2"/>
          <w:szCs w:val="2"/>
          <w:rtl/>
        </w:rPr>
      </w:pPr>
    </w:p>
    <w:p w:rsidR="000E2320" w:rsidRPr="000E2320" w:rsidRDefault="000E2320" w:rsidP="000E2320">
      <w:pPr>
        <w:spacing w:after="140" w:line="252" w:lineRule="auto"/>
        <w:rPr>
          <w:rFonts w:asciiTheme="minorBidi" w:hAnsiTheme="minorBidi"/>
          <w:b/>
          <w:bCs/>
          <w:color w:val="252525"/>
          <w:shd w:val="clear" w:color="auto" w:fill="FFFFFF"/>
          <w:rtl/>
        </w:rPr>
      </w:pPr>
      <w:r w:rsidRPr="000E2320">
        <w:rPr>
          <w:rFonts w:asciiTheme="minorBidi" w:hAnsiTheme="minorBidi"/>
          <w:rtl/>
          <w:lang w:eastAsia="ar-SA"/>
        </w:rPr>
        <w:t xml:space="preserve">4. </w:t>
      </w:r>
      <w:r w:rsidRPr="000E2320">
        <w:rPr>
          <w:rFonts w:asciiTheme="minorBidi" w:hAnsiTheme="minorBidi"/>
          <w:b/>
          <w:bCs/>
          <w:rtl/>
          <w:lang w:eastAsia="ar-SA"/>
        </w:rPr>
        <w:t xml:space="preserve">בראשית </w:t>
      </w:r>
      <w:proofErr w:type="spellStart"/>
      <w:r w:rsidRPr="000E2320">
        <w:rPr>
          <w:rFonts w:asciiTheme="minorBidi" w:hAnsiTheme="minorBidi"/>
          <w:b/>
          <w:bCs/>
          <w:rtl/>
          <w:lang w:eastAsia="ar-SA"/>
        </w:rPr>
        <w:t>מז</w:t>
      </w:r>
      <w:proofErr w:type="spellEnd"/>
      <w:r w:rsidRPr="000E2320">
        <w:rPr>
          <w:rFonts w:asciiTheme="minorBidi" w:hAnsiTheme="minorBidi"/>
          <w:b/>
          <w:bCs/>
          <w:rtl/>
          <w:lang w:eastAsia="ar-SA"/>
        </w:rPr>
        <w:t xml:space="preserve"> </w:t>
      </w:r>
      <w:proofErr w:type="spellStart"/>
      <w:r w:rsidRPr="000E2320">
        <w:rPr>
          <w:rFonts w:asciiTheme="minorBidi" w:hAnsiTheme="minorBidi"/>
          <w:b/>
          <w:bCs/>
          <w:rtl/>
          <w:lang w:eastAsia="ar-SA"/>
        </w:rPr>
        <w:t>כג</w:t>
      </w:r>
      <w:proofErr w:type="spellEnd"/>
      <w:r w:rsidRPr="000E2320">
        <w:rPr>
          <w:rFonts w:asciiTheme="minorBidi" w:hAnsiTheme="minorBidi"/>
          <w:b/>
          <w:bCs/>
          <w:rtl/>
          <w:lang w:eastAsia="ar-SA"/>
        </w:rPr>
        <w:t>-כד</w:t>
      </w:r>
      <w:r w:rsidRPr="000E2320">
        <w:rPr>
          <w:rFonts w:asciiTheme="minorBidi" w:hAnsiTheme="minorBidi"/>
          <w:rtl/>
          <w:lang w:eastAsia="ar-SA"/>
        </w:rPr>
        <w:t xml:space="preserve">: </w:t>
      </w:r>
      <w:r w:rsidRPr="000E2320">
        <w:rPr>
          <w:rFonts w:asciiTheme="minorBidi" w:hAnsiTheme="minorBidi"/>
          <w:color w:val="252525"/>
          <w:shd w:val="clear" w:color="auto" w:fill="FFFFFF"/>
          <w:rtl/>
        </w:rPr>
        <w:t>ויאמר יוסף אל העם: הן קניתי אתכם היום ואת אדמתכם לפרעה, הא לכם זרע וזרעתם את האדמה</w:t>
      </w:r>
      <w:r w:rsidRPr="000E2320">
        <w:rPr>
          <w:rStyle w:val="apple-converted-space"/>
          <w:rFonts w:asciiTheme="minorBidi" w:hAnsiTheme="minorBidi"/>
          <w:color w:val="252525"/>
          <w:shd w:val="clear" w:color="auto" w:fill="FFFFFF"/>
        </w:rPr>
        <w:t> </w:t>
      </w:r>
      <w:r w:rsidRPr="000E2320">
        <w:rPr>
          <w:rFonts w:asciiTheme="minorBidi" w:hAnsiTheme="minorBidi"/>
          <w:color w:val="252525"/>
          <w:shd w:val="clear" w:color="auto" w:fill="FFFFFF"/>
        </w:rPr>
        <w:t xml:space="preserve"> </w:t>
      </w:r>
      <w:r w:rsidRPr="000E2320">
        <w:rPr>
          <w:rFonts w:asciiTheme="minorBidi" w:hAnsiTheme="minorBidi"/>
          <w:color w:val="252525"/>
          <w:shd w:val="clear" w:color="auto" w:fill="FFFFFF"/>
          <w:rtl/>
        </w:rPr>
        <w:t xml:space="preserve">והיה בתבואת ונתתם </w:t>
      </w:r>
      <w:r w:rsidRPr="000E2320">
        <w:rPr>
          <w:rFonts w:asciiTheme="minorBidi" w:hAnsiTheme="minorBidi"/>
          <w:b/>
          <w:bCs/>
          <w:color w:val="252525"/>
          <w:shd w:val="clear" w:color="auto" w:fill="FFFFFF"/>
          <w:rtl/>
        </w:rPr>
        <w:t>חמישית</w:t>
      </w:r>
      <w:r w:rsidRPr="000E2320">
        <w:rPr>
          <w:rFonts w:asciiTheme="minorBidi" w:hAnsiTheme="minorBidi"/>
          <w:color w:val="252525"/>
          <w:shd w:val="clear" w:color="auto" w:fill="FFFFFF"/>
          <w:rtl/>
        </w:rPr>
        <w:t xml:space="preserve"> לפרעה ו</w:t>
      </w:r>
      <w:r w:rsidRPr="000E2320">
        <w:rPr>
          <w:rFonts w:asciiTheme="minorBidi" w:hAnsiTheme="minorBidi"/>
          <w:b/>
          <w:bCs/>
          <w:color w:val="252525"/>
          <w:shd w:val="clear" w:color="auto" w:fill="FFFFFF"/>
          <w:rtl/>
        </w:rPr>
        <w:t>ארבע הידות יהיה לכם.</w:t>
      </w:r>
    </w:p>
    <w:p w:rsidR="000E2320" w:rsidRPr="000E2320" w:rsidRDefault="000E2320" w:rsidP="000E2320">
      <w:pPr>
        <w:spacing w:after="140" w:line="252" w:lineRule="auto"/>
        <w:rPr>
          <w:rFonts w:asciiTheme="minorBidi" w:hAnsiTheme="minorBidi"/>
          <w:color w:val="252525"/>
          <w:shd w:val="clear" w:color="auto" w:fill="FFFFFF"/>
          <w:rtl/>
        </w:rPr>
      </w:pPr>
      <w:proofErr w:type="spellStart"/>
      <w:r w:rsidRPr="000E2320">
        <w:rPr>
          <w:rFonts w:asciiTheme="minorBidi" w:hAnsiTheme="minorBidi"/>
          <w:b/>
          <w:bCs/>
          <w:color w:val="252525"/>
          <w:shd w:val="clear" w:color="auto" w:fill="FFFFFF"/>
          <w:rtl/>
        </w:rPr>
        <w:t>רמב"ן</w:t>
      </w:r>
      <w:proofErr w:type="spellEnd"/>
      <w:r w:rsidRPr="000E2320">
        <w:rPr>
          <w:rFonts w:asciiTheme="minorBidi" w:hAnsiTheme="minorBidi"/>
          <w:color w:val="252525"/>
          <w:shd w:val="clear" w:color="auto" w:fill="FFFFFF"/>
          <w:rtl/>
        </w:rPr>
        <w:t>: היה ראוי שייטול המלך - שהוא אדון הקרקע – ארבע הידות ואתם החמישית, אבל אני אתחסד עמכם, שתיטלו אתם את חלק בעל הקרקע ואילו פרעה ייטול רק החלק הראוי לאריס.</w:t>
      </w:r>
    </w:p>
    <w:p w:rsidR="000E2320" w:rsidRPr="000E2320" w:rsidRDefault="000E2320" w:rsidP="000E2320">
      <w:pPr>
        <w:spacing w:after="140" w:line="252" w:lineRule="auto"/>
        <w:rPr>
          <w:rFonts w:asciiTheme="minorBidi" w:hAnsiTheme="minorBidi"/>
          <w:b/>
          <w:bCs/>
          <w:color w:val="252525"/>
          <w:sz w:val="2"/>
          <w:szCs w:val="2"/>
          <w:shd w:val="clear" w:color="auto" w:fill="FFFFFF"/>
          <w:rtl/>
        </w:rPr>
      </w:pPr>
    </w:p>
    <w:p w:rsidR="000E2320" w:rsidRPr="000E2320" w:rsidRDefault="000E2320" w:rsidP="000E2320">
      <w:pPr>
        <w:spacing w:after="140" w:line="252" w:lineRule="auto"/>
        <w:rPr>
          <w:rFonts w:asciiTheme="minorBidi" w:hAnsiTheme="minorBidi"/>
          <w:rtl/>
        </w:rPr>
      </w:pPr>
      <w:r w:rsidRPr="000E2320">
        <w:rPr>
          <w:rFonts w:asciiTheme="minorBidi" w:hAnsiTheme="minorBidi"/>
          <w:rtl/>
          <w:lang w:eastAsia="ar-SA"/>
        </w:rPr>
        <w:t>5.</w:t>
      </w:r>
      <w:r w:rsidRPr="000E2320">
        <w:rPr>
          <w:rFonts w:asciiTheme="minorBidi" w:hAnsiTheme="minorBidi"/>
          <w:b/>
          <w:bCs/>
          <w:rtl/>
          <w:lang w:eastAsia="ar-SA"/>
        </w:rPr>
        <w:t xml:space="preserve"> אור תורה </w:t>
      </w:r>
      <w:proofErr w:type="spellStart"/>
      <w:r w:rsidRPr="000E2320">
        <w:rPr>
          <w:rFonts w:asciiTheme="minorBidi" w:hAnsiTheme="minorBidi"/>
          <w:b/>
          <w:bCs/>
          <w:rtl/>
          <w:lang w:eastAsia="ar-SA"/>
        </w:rPr>
        <w:t>להרב</w:t>
      </w:r>
      <w:proofErr w:type="spellEnd"/>
      <w:r w:rsidRPr="000E2320">
        <w:rPr>
          <w:rFonts w:asciiTheme="minorBidi" w:hAnsiTheme="minorBidi"/>
          <w:b/>
          <w:bCs/>
          <w:rtl/>
          <w:lang w:eastAsia="ar-SA"/>
        </w:rPr>
        <w:t xml:space="preserve"> המגיד </w:t>
      </w:r>
      <w:proofErr w:type="spellStart"/>
      <w:r w:rsidRPr="000E2320">
        <w:rPr>
          <w:rFonts w:asciiTheme="minorBidi" w:hAnsiTheme="minorBidi"/>
          <w:b/>
          <w:bCs/>
          <w:rtl/>
          <w:lang w:eastAsia="ar-SA"/>
        </w:rPr>
        <w:t>ממעזריטש</w:t>
      </w:r>
      <w:proofErr w:type="spellEnd"/>
      <w:r w:rsidRPr="000E2320">
        <w:rPr>
          <w:rFonts w:asciiTheme="minorBidi" w:hAnsiTheme="minorBidi"/>
          <w:rtl/>
          <w:lang w:eastAsia="ar-SA"/>
        </w:rPr>
        <w:t xml:space="preserve"> </w:t>
      </w:r>
      <w:r w:rsidRPr="000E2320">
        <w:rPr>
          <w:rFonts w:asciiTheme="minorBidi" w:hAnsiTheme="minorBidi"/>
          <w:b/>
          <w:bCs/>
          <w:rtl/>
        </w:rPr>
        <w:t>עמוד 202</w:t>
      </w:r>
      <w:r w:rsidRPr="000E2320">
        <w:rPr>
          <w:rFonts w:asciiTheme="minorBidi" w:hAnsiTheme="minorBidi"/>
          <w:rtl/>
        </w:rPr>
        <w:t xml:space="preserve">: כל דבר שאדם לובש או אוכל או משתמש בכלי ... יש שם ניצוצות קדושות השייכים לשורש נשמתו (ושמעתי כי זהו הטעם שיש אדם שאוהב דבר זה ויש אדם ששונא דבר זה), וכשהוא משתמש באותו כלי או אוכל מאכל אפילו שצורך גופא הוא, מתקן </w:t>
      </w:r>
      <w:proofErr w:type="spellStart"/>
      <w:r w:rsidRPr="000E2320">
        <w:rPr>
          <w:rFonts w:asciiTheme="minorBidi" w:hAnsiTheme="minorBidi"/>
          <w:rtl/>
        </w:rPr>
        <w:t>הניצוצים</w:t>
      </w:r>
      <w:proofErr w:type="spellEnd"/>
      <w:r w:rsidRPr="000E2320">
        <w:rPr>
          <w:rFonts w:asciiTheme="minorBidi" w:hAnsiTheme="minorBidi"/>
          <w:rtl/>
        </w:rPr>
        <w:t>. כי אחר כך עובד בכ</w:t>
      </w:r>
      <w:r w:rsidRPr="000E2320">
        <w:rPr>
          <w:rFonts w:asciiTheme="minorBidi" w:hAnsiTheme="minorBidi" w:hint="cs"/>
          <w:rtl/>
        </w:rPr>
        <w:t>ו</w:t>
      </w:r>
      <w:r w:rsidRPr="000E2320">
        <w:rPr>
          <w:rFonts w:asciiTheme="minorBidi" w:hAnsiTheme="minorBidi"/>
          <w:rtl/>
        </w:rPr>
        <w:t>ח הזה שבא לגופו מאותו מלבוש או מאכל.</w:t>
      </w:r>
    </w:p>
    <w:p w:rsidR="000E2320" w:rsidRPr="000E2320" w:rsidRDefault="000E2320" w:rsidP="000E2320">
      <w:pPr>
        <w:spacing w:after="140" w:line="252" w:lineRule="auto"/>
        <w:rPr>
          <w:b/>
          <w:bCs/>
        </w:rPr>
      </w:pPr>
      <w:r w:rsidRPr="000E2320">
        <w:rPr>
          <w:rFonts w:asciiTheme="minorBidi" w:hAnsiTheme="minorBidi"/>
          <w:b/>
          <w:bCs/>
          <w:rtl/>
          <w:lang w:eastAsia="ar-SA"/>
        </w:rPr>
        <w:t>אור התורה שם</w:t>
      </w:r>
      <w:r w:rsidRPr="000E2320">
        <w:rPr>
          <w:rFonts w:asciiTheme="minorBidi" w:hAnsiTheme="minorBidi"/>
          <w:rtl/>
          <w:lang w:eastAsia="ar-SA"/>
        </w:rPr>
        <w:t xml:space="preserve">: הנה נאמר בפסחים קיט,א שיוסף ליקט כל הכסף של מצרים, ואחר כך כאשר יצאו ממצרים, לקחו מהם כלי כסף וכלי זהב מתוך אותו הרכוש [ראו </w:t>
      </w:r>
      <w:proofErr w:type="spellStart"/>
      <w:r w:rsidRPr="000E2320">
        <w:rPr>
          <w:rFonts w:asciiTheme="minorBidi" w:hAnsiTheme="minorBidi"/>
          <w:rtl/>
          <w:lang w:eastAsia="ar-SA"/>
        </w:rPr>
        <w:t>מהרש"א</w:t>
      </w:r>
      <w:proofErr w:type="spellEnd"/>
      <w:r w:rsidRPr="000E2320">
        <w:rPr>
          <w:rFonts w:asciiTheme="minorBidi" w:hAnsiTheme="minorBidi"/>
          <w:rtl/>
          <w:lang w:eastAsia="ar-SA"/>
        </w:rPr>
        <w:t xml:space="preserve"> פסחים שם] ... ובזה יובן תכלית עניין ירידת יוסף למצרים, שהוא כדי שיוציא וילקט שם כל הניצוצות שהיו שם בבחינת נפילה.</w:t>
      </w:r>
      <w:r w:rsidRPr="000E2320">
        <w:rPr>
          <w:b/>
          <w:bCs/>
        </w:rPr>
        <w:t xml:space="preserve"> </w:t>
      </w:r>
    </w:p>
    <w:sectPr w:rsidR="000E2320" w:rsidRPr="000E2320" w:rsidSect="000E2320">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76" w:rsidRDefault="00C81E76" w:rsidP="000E2320">
      <w:pPr>
        <w:spacing w:after="0" w:line="240" w:lineRule="auto"/>
      </w:pPr>
      <w:r>
        <w:separator/>
      </w:r>
    </w:p>
  </w:endnote>
  <w:endnote w:type="continuationSeparator" w:id="0">
    <w:p w:rsidR="00C81E76" w:rsidRDefault="00C81E76" w:rsidP="000E2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76" w:rsidRDefault="00C81E76" w:rsidP="000E2320">
      <w:pPr>
        <w:spacing w:after="0" w:line="240" w:lineRule="auto"/>
      </w:pPr>
      <w:r>
        <w:separator/>
      </w:r>
    </w:p>
  </w:footnote>
  <w:footnote w:type="continuationSeparator" w:id="0">
    <w:p w:rsidR="00C81E76" w:rsidRDefault="00C81E76" w:rsidP="000E23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2320"/>
    <w:rsid w:val="000E2320"/>
    <w:rsid w:val="001A4B48"/>
    <w:rsid w:val="0049338B"/>
    <w:rsid w:val="008F19F6"/>
    <w:rsid w:val="009B0271"/>
    <w:rsid w:val="00A32762"/>
    <w:rsid w:val="00C81E76"/>
    <w:rsid w:val="00E270AC"/>
    <w:rsid w:val="00F3734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2320"/>
    <w:pPr>
      <w:spacing w:after="0" w:line="240" w:lineRule="auto"/>
    </w:pPr>
    <w:rPr>
      <w:sz w:val="20"/>
      <w:szCs w:val="20"/>
    </w:rPr>
  </w:style>
  <w:style w:type="character" w:customStyle="1" w:styleId="a4">
    <w:name w:val="טקסט הערת שוליים תו"/>
    <w:basedOn w:val="a0"/>
    <w:link w:val="a3"/>
    <w:uiPriority w:val="99"/>
    <w:semiHidden/>
    <w:rsid w:val="000E2320"/>
    <w:rPr>
      <w:sz w:val="20"/>
      <w:szCs w:val="20"/>
    </w:rPr>
  </w:style>
  <w:style w:type="character" w:styleId="a5">
    <w:name w:val="footnote reference"/>
    <w:basedOn w:val="a0"/>
    <w:uiPriority w:val="99"/>
    <w:semiHidden/>
    <w:unhideWhenUsed/>
    <w:rsid w:val="000E2320"/>
    <w:rPr>
      <w:vertAlign w:val="superscript"/>
    </w:rPr>
  </w:style>
  <w:style w:type="character" w:customStyle="1" w:styleId="apple-converted-space">
    <w:name w:val="apple-converted-space"/>
    <w:basedOn w:val="a0"/>
    <w:rsid w:val="000E23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515</Words>
  <Characters>2577</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שניאור</cp:lastModifiedBy>
  <cp:revision>2</cp:revision>
  <dcterms:created xsi:type="dcterms:W3CDTF">2015-12-10T22:30:00Z</dcterms:created>
  <dcterms:modified xsi:type="dcterms:W3CDTF">2015-12-11T08:54:00Z</dcterms:modified>
</cp:coreProperties>
</file>